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74F64" w:rsidRPr="00372B2B" w:rsidP="00887834" w14:paraId="5DD5F304" w14:textId="707BBB01">
      <w:pPr>
        <w:spacing w:after="0"/>
        <w:jc w:val="right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372B2B">
        <w:rPr>
          <w:rFonts w:ascii="Times New Roman" w:eastAsia="Times New Roman" w:hAnsi="Times New Roman" w:cs="Times New Roman"/>
          <w:sz w:val="22"/>
          <w:szCs w:val="22"/>
          <w:lang w:eastAsia="ru-RU"/>
        </w:rPr>
        <w:t>Дело № 2-</w:t>
      </w:r>
      <w:r w:rsidR="002318F0">
        <w:rPr>
          <w:rFonts w:ascii="Times New Roman" w:eastAsia="Times New Roman" w:hAnsi="Times New Roman" w:cs="Times New Roman"/>
          <w:sz w:val="22"/>
          <w:szCs w:val="22"/>
          <w:lang w:eastAsia="ru-RU"/>
        </w:rPr>
        <w:t>2042</w:t>
      </w:r>
      <w:r w:rsidRPr="00372B2B">
        <w:rPr>
          <w:rFonts w:ascii="Times New Roman" w:eastAsia="Times New Roman" w:hAnsi="Times New Roman" w:cs="Times New Roman"/>
          <w:sz w:val="22"/>
          <w:szCs w:val="22"/>
          <w:lang w:eastAsia="ru-RU"/>
        </w:rPr>
        <w:t>-21</w:t>
      </w:r>
      <w:r w:rsidRPr="00372B2B" w:rsidR="00887834">
        <w:rPr>
          <w:rFonts w:ascii="Times New Roman" w:eastAsia="Times New Roman" w:hAnsi="Times New Roman" w:cs="Times New Roman"/>
          <w:sz w:val="22"/>
          <w:szCs w:val="22"/>
          <w:lang w:eastAsia="ru-RU"/>
        </w:rPr>
        <w:t>0</w:t>
      </w:r>
      <w:r w:rsidR="002318F0">
        <w:rPr>
          <w:rFonts w:ascii="Times New Roman" w:eastAsia="Times New Roman" w:hAnsi="Times New Roman" w:cs="Times New Roman"/>
          <w:sz w:val="22"/>
          <w:szCs w:val="22"/>
          <w:lang w:eastAsia="ru-RU"/>
        </w:rPr>
        <w:t>7</w:t>
      </w:r>
      <w:r w:rsidRPr="00372B2B">
        <w:rPr>
          <w:rFonts w:ascii="Times New Roman" w:eastAsia="Times New Roman" w:hAnsi="Times New Roman" w:cs="Times New Roman"/>
          <w:sz w:val="22"/>
          <w:szCs w:val="22"/>
          <w:lang w:eastAsia="ru-RU"/>
        </w:rPr>
        <w:t>/202</w:t>
      </w:r>
      <w:r w:rsidR="000663D4">
        <w:rPr>
          <w:rFonts w:ascii="Times New Roman" w:eastAsia="Times New Roman" w:hAnsi="Times New Roman" w:cs="Times New Roman"/>
          <w:sz w:val="22"/>
          <w:szCs w:val="22"/>
          <w:lang w:eastAsia="ru-RU"/>
        </w:rPr>
        <w:t>6</w:t>
      </w:r>
    </w:p>
    <w:p w:rsidR="009256AC" w:rsidRPr="00AC6239" w:rsidP="009256AC" w14:paraId="1EA7D253" w14:textId="64CAB510">
      <w:pPr>
        <w:jc w:val="right"/>
        <w:rPr>
          <w:rFonts w:ascii="Times New Roman" w:hAnsi="Times New Roman" w:cs="Times New Roman"/>
          <w:sz w:val="24"/>
          <w:szCs w:val="24"/>
        </w:rPr>
      </w:pPr>
      <w:r w:rsidRPr="000F6C81">
        <w:rPr>
          <w:rFonts w:ascii="Times New Roman" w:hAnsi="Times New Roman" w:cs="Times New Roman"/>
          <w:bCs/>
          <w:sz w:val="22"/>
          <w:szCs w:val="22"/>
        </w:rPr>
        <w:t xml:space="preserve">УИД </w:t>
      </w:r>
      <w:r w:rsidRPr="002318F0" w:rsidR="002318F0">
        <w:rPr>
          <w:rFonts w:ascii="Times New Roman" w:hAnsi="Times New Roman" w:cs="Times New Roman"/>
          <w:bCs/>
          <w:sz w:val="24"/>
          <w:szCs w:val="24"/>
        </w:rPr>
        <w:t>86MS0047-01-2026-002488-62</w:t>
      </w:r>
    </w:p>
    <w:p w:rsidR="002318F0" w:rsidRPr="00BC19A2" w:rsidP="002318F0" w14:paraId="16FB3EB4" w14:textId="77777777">
      <w:pPr>
        <w:spacing w:after="0"/>
        <w:ind w:firstLine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</w:t>
      </w:r>
      <w:r w:rsidR="001358B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C19A2">
        <w:rPr>
          <w:rFonts w:ascii="Times New Roman" w:eastAsia="Times New Roman" w:hAnsi="Times New Roman" w:cs="Times New Roman"/>
          <w:sz w:val="25"/>
          <w:szCs w:val="25"/>
          <w:lang w:eastAsia="ru-RU"/>
        </w:rPr>
        <w:t>ЗАОЧНОЕ РЕШЕНИЕ</w:t>
      </w:r>
    </w:p>
    <w:p w:rsidR="002318F0" w:rsidP="002318F0" w14:paraId="3FA13DBB" w14:textId="77777777">
      <w:pPr>
        <w:spacing w:after="0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C19A2">
        <w:rPr>
          <w:rFonts w:ascii="Times New Roman" w:eastAsia="Times New Roman" w:hAnsi="Times New Roman" w:cs="Times New Roman"/>
          <w:sz w:val="25"/>
          <w:szCs w:val="25"/>
          <w:lang w:eastAsia="ru-RU"/>
        </w:rPr>
        <w:t>ИМЕНЕМ РОССИЙСКОЙ ФЕДЕРАЦИИ</w:t>
      </w:r>
    </w:p>
    <w:p w:rsidR="0007198F" w:rsidRPr="00D05BC5" w:rsidP="002318F0" w14:paraId="7B49BBA8" w14:textId="45317FA9">
      <w:pPr>
        <w:spacing w:after="0"/>
        <w:ind w:firstLine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7198F" w:rsidP="003D6C80" w14:paraId="35B4FC8F" w14:textId="1FA7354C">
      <w:pPr>
        <w:pStyle w:val="BodyTextIndent"/>
        <w:ind w:firstLine="0"/>
        <w:rPr>
          <w:sz w:val="26"/>
          <w:szCs w:val="26"/>
        </w:rPr>
      </w:pPr>
      <w:r w:rsidRPr="000F6C81">
        <w:rPr>
          <w:sz w:val="26"/>
          <w:szCs w:val="26"/>
        </w:rPr>
        <w:t>г. Нижневартовск</w:t>
      </w:r>
      <w:r w:rsidRPr="000F6C81">
        <w:rPr>
          <w:sz w:val="26"/>
          <w:szCs w:val="26"/>
        </w:rPr>
        <w:tab/>
      </w:r>
      <w:r w:rsidRPr="000F6C81">
        <w:rPr>
          <w:sz w:val="26"/>
          <w:szCs w:val="26"/>
        </w:rPr>
        <w:tab/>
      </w:r>
      <w:r w:rsidRPr="000F6C81">
        <w:rPr>
          <w:sz w:val="26"/>
          <w:szCs w:val="26"/>
        </w:rPr>
        <w:tab/>
      </w:r>
      <w:r w:rsidRPr="000F6C81">
        <w:rPr>
          <w:sz w:val="26"/>
          <w:szCs w:val="26"/>
        </w:rPr>
        <w:tab/>
        <w:t xml:space="preserve">            </w:t>
      </w:r>
      <w:r w:rsidR="00372B2B">
        <w:rPr>
          <w:sz w:val="26"/>
          <w:szCs w:val="26"/>
        </w:rPr>
        <w:t xml:space="preserve">             </w:t>
      </w:r>
      <w:r w:rsidR="00372B2B">
        <w:rPr>
          <w:sz w:val="26"/>
          <w:szCs w:val="26"/>
        </w:rPr>
        <w:tab/>
        <w:t xml:space="preserve">            </w:t>
      </w:r>
      <w:r w:rsidR="002318F0">
        <w:rPr>
          <w:sz w:val="26"/>
          <w:szCs w:val="26"/>
        </w:rPr>
        <w:t xml:space="preserve">20 октября </w:t>
      </w:r>
      <w:r w:rsidR="000663D4">
        <w:rPr>
          <w:sz w:val="26"/>
          <w:szCs w:val="26"/>
        </w:rPr>
        <w:t>2026</w:t>
      </w:r>
      <w:r w:rsidRPr="000F6C81">
        <w:rPr>
          <w:sz w:val="26"/>
          <w:szCs w:val="26"/>
        </w:rPr>
        <w:t xml:space="preserve"> года</w:t>
      </w:r>
    </w:p>
    <w:p w:rsidR="00AA6DC1" w:rsidP="003D6C80" w14:paraId="5135713D" w14:textId="77777777">
      <w:pPr>
        <w:pStyle w:val="BodyTextIndent"/>
        <w:ind w:firstLine="0"/>
        <w:rPr>
          <w:sz w:val="26"/>
          <w:szCs w:val="26"/>
        </w:rPr>
      </w:pPr>
    </w:p>
    <w:p w:rsidR="00674F64" w:rsidRPr="000F6C81" w:rsidP="00887834" w14:paraId="0FF3D539" w14:textId="083DDC69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6C81">
        <w:rPr>
          <w:rFonts w:ascii="Times New Roman" w:hAnsi="Times New Roman" w:cs="Times New Roman"/>
          <w:sz w:val="26"/>
          <w:szCs w:val="26"/>
        </w:rPr>
        <w:t xml:space="preserve">Мировой </w:t>
      </w:r>
      <w:r w:rsidRPr="000F6C81">
        <w:rPr>
          <w:rFonts w:ascii="Times New Roman" w:hAnsi="Times New Roman" w:cs="Times New Roman"/>
          <w:sz w:val="26"/>
          <w:szCs w:val="26"/>
        </w:rPr>
        <w:t>судья судебного участка № 2 Нижневартовского судебного района города окружного значения Нижневартовска Ханты-Мансийского автономного округа - Югры Трифонова Л.И</w:t>
      </w:r>
      <w:r w:rsidRPr="000F6C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., </w:t>
      </w:r>
      <w:r w:rsidR="002318F0">
        <w:rPr>
          <w:rFonts w:ascii="Times New Roman" w:eastAsia="Times New Roman" w:hAnsi="Times New Roman" w:cs="Times New Roman"/>
          <w:sz w:val="26"/>
          <w:szCs w:val="26"/>
          <w:lang w:eastAsia="ru-RU"/>
        </w:rPr>
        <w:t>исполняющий обязанности мирового судьи судебного участка №7 того же судебного района,</w:t>
      </w:r>
    </w:p>
    <w:p w:rsidR="00674F64" w:rsidRPr="000F6C81" w:rsidP="00887834" w14:paraId="18479DE9" w14:textId="4400EFB8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6C8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сек</w:t>
      </w:r>
      <w:r w:rsidRPr="000F6C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ретаре </w:t>
      </w:r>
      <w:r w:rsidR="00D31A3A">
        <w:rPr>
          <w:rFonts w:ascii="Times New Roman" w:hAnsi="Times New Roman" w:cs="Times New Roman"/>
          <w:sz w:val="26"/>
          <w:szCs w:val="26"/>
        </w:rPr>
        <w:t>Уденеевой Л.Ф</w:t>
      </w:r>
      <w:r w:rsidRPr="000F6C81">
        <w:rPr>
          <w:rFonts w:ascii="Times New Roman" w:eastAsia="Times New Roman" w:hAnsi="Times New Roman" w:cs="Times New Roman"/>
          <w:sz w:val="26"/>
          <w:szCs w:val="26"/>
          <w:lang w:eastAsia="ru-RU"/>
        </w:rPr>
        <w:t>.,</w:t>
      </w:r>
    </w:p>
    <w:p w:rsidR="00290B4D" w:rsidP="00290B4D" w14:paraId="549957E9" w14:textId="4485EA9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2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рассмотрев в открытом судебном заседании гражданское дело по иску </w:t>
      </w:r>
      <w:r w:rsidRPr="00AC6239" w:rsidR="00AC6239">
        <w:rPr>
          <w:rFonts w:ascii="Times New Roman" w:hAnsi="Times New Roman" w:cs="Times New Roman"/>
          <w:sz w:val="26"/>
          <w:szCs w:val="26"/>
        </w:rPr>
        <w:t xml:space="preserve">Отделения Фонда пенсионного и социального страхования Российской Федерации по Ханты-Мансийскому автономному округу – Югре к </w:t>
      </w:r>
      <w:r w:rsidRPr="002318F0" w:rsidR="002318F0">
        <w:rPr>
          <w:rFonts w:ascii="Times New Roman" w:hAnsi="Times New Roman" w:cs="Times New Roman"/>
          <w:sz w:val="26"/>
          <w:szCs w:val="26"/>
        </w:rPr>
        <w:t>Шаховой Ирине Владимировне о взыскании незаконно полученной компенсационной выплаты</w:t>
      </w:r>
      <w:r w:rsidR="00A12C9E">
        <w:rPr>
          <w:rFonts w:ascii="Times New Roman" w:hAnsi="Times New Roman" w:cs="Times New Roman"/>
          <w:sz w:val="26"/>
          <w:szCs w:val="26"/>
        </w:rPr>
        <w:t>,</w:t>
      </w:r>
    </w:p>
    <w:p w:rsidR="00290B4D" w:rsidP="00290B4D" w14:paraId="19CE579E" w14:textId="05E8A856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руководствуясь ст.ст. 194-199 ГПК РФ, мировой судья</w:t>
      </w:r>
    </w:p>
    <w:p w:rsidR="00A20D07" w:rsidRPr="000F6C81" w:rsidP="00887834" w14:paraId="587F1FE4" w14:textId="77777777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6C81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РЕШИЛ:</w:t>
      </w:r>
    </w:p>
    <w:p w:rsidR="00153167" w:rsidRPr="000F6C81" w:rsidP="00153167" w14:paraId="376F4840" w14:textId="23B2B87E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C6239">
        <w:rPr>
          <w:rFonts w:ascii="Times New Roman" w:hAnsi="Times New Roman" w:cs="Times New Roman"/>
          <w:sz w:val="26"/>
          <w:szCs w:val="26"/>
        </w:rPr>
        <w:t xml:space="preserve">Удовлетворить исковые требования </w:t>
      </w:r>
      <w:r w:rsidRPr="00AC6239" w:rsidR="00AC6239">
        <w:rPr>
          <w:rFonts w:ascii="Times New Roman" w:hAnsi="Times New Roman" w:cs="Times New Roman"/>
          <w:sz w:val="26"/>
          <w:szCs w:val="26"/>
        </w:rPr>
        <w:t xml:space="preserve">Отделения Фонда пенсионного и социального страхования Российской Федерации по Ханты-Мансийскому автономному округу – Югре к </w:t>
      </w:r>
      <w:r w:rsidRPr="002318F0" w:rsidR="002318F0">
        <w:rPr>
          <w:rFonts w:ascii="Times New Roman" w:hAnsi="Times New Roman" w:cs="Times New Roman"/>
          <w:sz w:val="26"/>
          <w:szCs w:val="26"/>
        </w:rPr>
        <w:t>Шаховой Ирине Владимировне о взыскании незаконно полученной компенсационной выплаты</w:t>
      </w:r>
      <w:r w:rsidRPr="00AC6239" w:rsidR="000663D4">
        <w:rPr>
          <w:rFonts w:ascii="Times New Roman" w:hAnsi="Times New Roman" w:cs="Times New Roman"/>
          <w:sz w:val="26"/>
          <w:szCs w:val="26"/>
        </w:rPr>
        <w:t xml:space="preserve"> </w:t>
      </w:r>
      <w:r w:rsidRPr="00AC6239">
        <w:rPr>
          <w:rFonts w:ascii="Times New Roman" w:hAnsi="Times New Roman" w:cs="Times New Roman"/>
          <w:sz w:val="26"/>
          <w:szCs w:val="26"/>
        </w:rPr>
        <w:t>в полном объеме</w:t>
      </w:r>
      <w:r w:rsidRPr="000F6C81">
        <w:rPr>
          <w:rFonts w:ascii="Times New Roman" w:hAnsi="Times New Roman" w:cs="Times New Roman"/>
          <w:sz w:val="26"/>
          <w:szCs w:val="26"/>
        </w:rPr>
        <w:t>.</w:t>
      </w:r>
    </w:p>
    <w:p w:rsidR="00356E97" w:rsidRPr="00901235" w:rsidP="00153167" w14:paraId="78D8F427" w14:textId="1906EC9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01235">
        <w:rPr>
          <w:rFonts w:ascii="Times New Roman" w:hAnsi="Times New Roman" w:cs="Times New Roman"/>
          <w:sz w:val="26"/>
          <w:szCs w:val="26"/>
        </w:rPr>
        <w:t xml:space="preserve">Взыскать с </w:t>
      </w:r>
      <w:r w:rsidR="002318F0">
        <w:rPr>
          <w:rFonts w:ascii="Times New Roman" w:hAnsi="Times New Roman" w:cs="Times New Roman"/>
          <w:sz w:val="26"/>
          <w:szCs w:val="26"/>
        </w:rPr>
        <w:t>Шаховой Ирины</w:t>
      </w:r>
      <w:r w:rsidRPr="002318F0" w:rsidR="002318F0">
        <w:rPr>
          <w:rFonts w:ascii="Times New Roman" w:hAnsi="Times New Roman" w:cs="Times New Roman"/>
          <w:sz w:val="26"/>
          <w:szCs w:val="26"/>
        </w:rPr>
        <w:t xml:space="preserve"> Владимировн</w:t>
      </w:r>
      <w:r w:rsidR="002318F0">
        <w:rPr>
          <w:rFonts w:ascii="Times New Roman" w:hAnsi="Times New Roman" w:cs="Times New Roman"/>
          <w:sz w:val="26"/>
          <w:szCs w:val="26"/>
        </w:rPr>
        <w:t>ы</w:t>
      </w:r>
      <w:r w:rsidRPr="002318F0" w:rsidR="002318F0">
        <w:rPr>
          <w:rFonts w:ascii="Times New Roman" w:hAnsi="Times New Roman" w:cs="Times New Roman"/>
          <w:sz w:val="26"/>
          <w:szCs w:val="26"/>
        </w:rPr>
        <w:t xml:space="preserve"> </w:t>
      </w:r>
      <w:r w:rsidRPr="00901235" w:rsidR="00F03246">
        <w:rPr>
          <w:rFonts w:ascii="Times New Roman" w:hAnsi="Times New Roman" w:cs="Times New Roman"/>
          <w:sz w:val="26"/>
          <w:szCs w:val="26"/>
        </w:rPr>
        <w:t xml:space="preserve">(паспорт </w:t>
      </w:r>
      <w:r w:rsidR="00DF57D7">
        <w:rPr>
          <w:rFonts w:ascii="Times New Roman" w:hAnsi="Times New Roman" w:cs="Times New Roman"/>
          <w:sz w:val="26"/>
          <w:szCs w:val="26"/>
        </w:rPr>
        <w:t>…</w:t>
      </w:r>
      <w:r w:rsidRPr="00901235" w:rsidR="00F03246">
        <w:rPr>
          <w:rFonts w:ascii="Times New Roman" w:hAnsi="Times New Roman" w:cs="Times New Roman"/>
          <w:sz w:val="26"/>
          <w:szCs w:val="26"/>
        </w:rPr>
        <w:t xml:space="preserve">) </w:t>
      </w:r>
      <w:r w:rsidRPr="00901235">
        <w:rPr>
          <w:rFonts w:ascii="Times New Roman" w:hAnsi="Times New Roman" w:cs="Times New Roman"/>
          <w:sz w:val="26"/>
          <w:szCs w:val="26"/>
        </w:rPr>
        <w:t xml:space="preserve">в пользу </w:t>
      </w:r>
      <w:r w:rsidRPr="00901235" w:rsidR="00AC6239">
        <w:rPr>
          <w:rFonts w:ascii="Times New Roman" w:hAnsi="Times New Roman" w:cs="Times New Roman"/>
          <w:sz w:val="26"/>
          <w:szCs w:val="26"/>
        </w:rPr>
        <w:t xml:space="preserve">Отделения Фонда пенсионного и социального страхования Российской Федерации по Ханты-Мансийскому автономному округу – Югре </w:t>
      </w:r>
      <w:r w:rsidRPr="00901235" w:rsidR="00F03246">
        <w:rPr>
          <w:rFonts w:ascii="Times New Roman" w:hAnsi="Times New Roman" w:cs="Times New Roman"/>
          <w:sz w:val="26"/>
          <w:szCs w:val="26"/>
        </w:rPr>
        <w:t xml:space="preserve">(ИНН </w:t>
      </w:r>
      <w:r w:rsidRPr="00901235" w:rsidR="00AC6239">
        <w:rPr>
          <w:rFonts w:ascii="Times New Roman" w:hAnsi="Times New Roman" w:cs="Times New Roman"/>
          <w:sz w:val="26"/>
          <w:szCs w:val="26"/>
        </w:rPr>
        <w:t>8601002078</w:t>
      </w:r>
      <w:r w:rsidRPr="00901235" w:rsidR="00F03246">
        <w:rPr>
          <w:rFonts w:ascii="Times New Roman" w:hAnsi="Times New Roman" w:cs="Times New Roman"/>
          <w:sz w:val="26"/>
          <w:szCs w:val="26"/>
        </w:rPr>
        <w:t>)</w:t>
      </w:r>
      <w:r w:rsidRPr="00901235">
        <w:rPr>
          <w:rFonts w:ascii="Times New Roman" w:hAnsi="Times New Roman" w:cs="Times New Roman"/>
          <w:sz w:val="26"/>
          <w:szCs w:val="26"/>
        </w:rPr>
        <w:t xml:space="preserve"> </w:t>
      </w:r>
      <w:r w:rsidRPr="002318F0" w:rsidR="002318F0">
        <w:rPr>
          <w:rFonts w:ascii="Times New Roman" w:hAnsi="Times New Roman" w:cs="Times New Roman"/>
          <w:sz w:val="26"/>
          <w:szCs w:val="26"/>
        </w:rPr>
        <w:t>незаконно полученн</w:t>
      </w:r>
      <w:r w:rsidR="002318F0">
        <w:rPr>
          <w:rFonts w:ascii="Times New Roman" w:hAnsi="Times New Roman" w:cs="Times New Roman"/>
          <w:sz w:val="26"/>
          <w:szCs w:val="26"/>
        </w:rPr>
        <w:t>ую</w:t>
      </w:r>
      <w:r w:rsidRPr="002318F0" w:rsidR="002318F0">
        <w:rPr>
          <w:rFonts w:ascii="Times New Roman" w:hAnsi="Times New Roman" w:cs="Times New Roman"/>
          <w:sz w:val="26"/>
          <w:szCs w:val="26"/>
        </w:rPr>
        <w:t xml:space="preserve"> компенсационн</w:t>
      </w:r>
      <w:r w:rsidR="002318F0">
        <w:rPr>
          <w:rFonts w:ascii="Times New Roman" w:hAnsi="Times New Roman" w:cs="Times New Roman"/>
          <w:sz w:val="26"/>
          <w:szCs w:val="26"/>
        </w:rPr>
        <w:t>ую</w:t>
      </w:r>
      <w:r w:rsidRPr="002318F0" w:rsidR="002318F0">
        <w:rPr>
          <w:rFonts w:ascii="Times New Roman" w:hAnsi="Times New Roman" w:cs="Times New Roman"/>
          <w:sz w:val="26"/>
          <w:szCs w:val="26"/>
        </w:rPr>
        <w:t xml:space="preserve"> выплат</w:t>
      </w:r>
      <w:r w:rsidR="002318F0">
        <w:rPr>
          <w:rFonts w:ascii="Times New Roman" w:hAnsi="Times New Roman" w:cs="Times New Roman"/>
          <w:sz w:val="26"/>
          <w:szCs w:val="26"/>
        </w:rPr>
        <w:t>у</w:t>
      </w:r>
      <w:r w:rsidR="000663D4">
        <w:rPr>
          <w:rFonts w:ascii="Times New Roman" w:hAnsi="Times New Roman" w:cs="Times New Roman"/>
          <w:sz w:val="26"/>
          <w:szCs w:val="26"/>
        </w:rPr>
        <w:t xml:space="preserve"> за период с 01.05.2025 по 31.05.2025</w:t>
      </w:r>
      <w:r w:rsidRPr="00901235" w:rsidR="00901235">
        <w:rPr>
          <w:rFonts w:ascii="Times New Roman" w:hAnsi="Times New Roman" w:cs="Times New Roman"/>
          <w:sz w:val="26"/>
          <w:szCs w:val="26"/>
        </w:rPr>
        <w:t xml:space="preserve"> в размере </w:t>
      </w:r>
      <w:r w:rsidR="002318F0">
        <w:rPr>
          <w:rFonts w:ascii="Times New Roman" w:hAnsi="Times New Roman" w:cs="Times New Roman"/>
          <w:sz w:val="26"/>
          <w:szCs w:val="26"/>
        </w:rPr>
        <w:t>16 425</w:t>
      </w:r>
      <w:r w:rsidRPr="00901235" w:rsidR="00901235">
        <w:rPr>
          <w:rFonts w:ascii="Times New Roman" w:hAnsi="Times New Roman" w:cs="Times New Roman"/>
          <w:sz w:val="26"/>
          <w:szCs w:val="26"/>
        </w:rPr>
        <w:t xml:space="preserve"> рублей</w:t>
      </w:r>
      <w:r w:rsidRPr="00901235">
        <w:rPr>
          <w:rFonts w:ascii="Times New Roman" w:hAnsi="Times New Roman" w:cs="Times New Roman"/>
          <w:sz w:val="26"/>
          <w:szCs w:val="26"/>
        </w:rPr>
        <w:t>.</w:t>
      </w:r>
    </w:p>
    <w:p w:rsidR="002219C1" w:rsidRPr="000F6C81" w:rsidP="00153167" w14:paraId="2939FFB9" w14:textId="1A522F2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01235">
        <w:rPr>
          <w:rFonts w:ascii="Times New Roman" w:hAnsi="Times New Roman" w:cs="Times New Roman"/>
          <w:sz w:val="26"/>
          <w:szCs w:val="26"/>
        </w:rPr>
        <w:t>Взыскать с</w:t>
      </w:r>
      <w:r w:rsidRPr="00901235">
        <w:rPr>
          <w:rFonts w:ascii="Times New Roman" w:hAnsi="Times New Roman" w:cs="Times New Roman"/>
          <w:sz w:val="26"/>
          <w:szCs w:val="26"/>
        </w:rPr>
        <w:t xml:space="preserve"> </w:t>
      </w:r>
      <w:r w:rsidRPr="002318F0" w:rsidR="002318F0">
        <w:rPr>
          <w:rFonts w:ascii="Times New Roman" w:hAnsi="Times New Roman" w:cs="Times New Roman"/>
          <w:sz w:val="26"/>
          <w:szCs w:val="26"/>
        </w:rPr>
        <w:t xml:space="preserve">Шаховой Ирины Владимировны </w:t>
      </w:r>
      <w:r w:rsidRPr="00901235" w:rsidR="000663D4">
        <w:rPr>
          <w:rFonts w:ascii="Times New Roman" w:hAnsi="Times New Roman" w:cs="Times New Roman"/>
          <w:sz w:val="26"/>
          <w:szCs w:val="26"/>
        </w:rPr>
        <w:t xml:space="preserve">(паспорт </w:t>
      </w:r>
      <w:r w:rsidR="00DF57D7">
        <w:rPr>
          <w:rFonts w:ascii="Times New Roman" w:hAnsi="Times New Roman" w:cs="Times New Roman"/>
          <w:sz w:val="26"/>
          <w:szCs w:val="26"/>
        </w:rPr>
        <w:t>…</w:t>
      </w:r>
      <w:r w:rsidRPr="00901235" w:rsidR="000663D4">
        <w:rPr>
          <w:rFonts w:ascii="Times New Roman" w:hAnsi="Times New Roman" w:cs="Times New Roman"/>
          <w:sz w:val="26"/>
          <w:szCs w:val="26"/>
        </w:rPr>
        <w:t xml:space="preserve">) </w:t>
      </w:r>
      <w:r w:rsidRPr="00901235">
        <w:rPr>
          <w:rFonts w:ascii="Times New Roman" w:hAnsi="Times New Roman" w:cs="Times New Roman"/>
          <w:sz w:val="26"/>
          <w:szCs w:val="26"/>
        </w:rPr>
        <w:t xml:space="preserve">государственную пошлину в бюджет города окружного значения Нижневартовска в размере </w:t>
      </w:r>
      <w:r w:rsidR="00034429">
        <w:rPr>
          <w:rFonts w:ascii="Times New Roman" w:hAnsi="Times New Roman" w:cs="Times New Roman"/>
          <w:sz w:val="26"/>
          <w:szCs w:val="26"/>
        </w:rPr>
        <w:t>400</w:t>
      </w:r>
      <w:r w:rsidR="000663D4">
        <w:rPr>
          <w:rFonts w:ascii="Times New Roman" w:hAnsi="Times New Roman" w:cs="Times New Roman"/>
          <w:sz w:val="26"/>
          <w:szCs w:val="26"/>
        </w:rPr>
        <w:t>0</w:t>
      </w:r>
      <w:r w:rsidRPr="00901235">
        <w:rPr>
          <w:rFonts w:ascii="Times New Roman" w:hAnsi="Times New Roman" w:cs="Times New Roman"/>
          <w:sz w:val="26"/>
          <w:szCs w:val="26"/>
        </w:rPr>
        <w:t xml:space="preserve"> рублей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2318F0" w:rsidRPr="002318F0" w:rsidP="002318F0" w14:paraId="50D78D90" w14:textId="6501AA6D">
      <w:pPr>
        <w:shd w:val="clear" w:color="auto" w:fill="FFFFFF"/>
        <w:tabs>
          <w:tab w:val="left" w:pos="9356"/>
        </w:tabs>
        <w:spacing w:after="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5"/>
          <w:szCs w:val="25"/>
        </w:rPr>
        <w:t xml:space="preserve">           </w:t>
      </w:r>
      <w:r w:rsidRPr="002318F0">
        <w:rPr>
          <w:rFonts w:ascii="Times New Roman" w:hAnsi="Times New Roman" w:cs="Times New Roman"/>
          <w:sz w:val="26"/>
          <w:szCs w:val="26"/>
        </w:rPr>
        <w:t xml:space="preserve">Разъяснить участвующим в деле лицам, их представителям право подать заявление о составлении </w:t>
      </w:r>
      <w:r w:rsidRPr="002318F0">
        <w:rPr>
          <w:rFonts w:ascii="Times New Roman" w:hAnsi="Times New Roman" w:cs="Times New Roman"/>
          <w:sz w:val="26"/>
          <w:szCs w:val="26"/>
        </w:rPr>
        <w:t>мотивированного решения в следующие сроки:</w:t>
      </w:r>
    </w:p>
    <w:p w:rsidR="002318F0" w:rsidRPr="002318F0" w:rsidP="002318F0" w14:paraId="785EA726" w14:textId="77777777">
      <w:pPr>
        <w:spacing w:after="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2318F0">
        <w:rPr>
          <w:rFonts w:ascii="Times New Roman" w:hAnsi="Times New Roman" w:cs="Times New Roman"/>
          <w:sz w:val="26"/>
          <w:szCs w:val="26"/>
        </w:rPr>
        <w:t xml:space="preserve">          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2318F0" w:rsidRPr="002318F0" w:rsidP="002318F0" w14:paraId="623F54D7" w14:textId="77777777">
      <w:pPr>
        <w:spacing w:after="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2318F0">
        <w:rPr>
          <w:rFonts w:ascii="Times New Roman" w:hAnsi="Times New Roman" w:cs="Times New Roman"/>
          <w:sz w:val="26"/>
          <w:szCs w:val="26"/>
        </w:rPr>
        <w:t xml:space="preserve">          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2318F0" w:rsidRPr="002318F0" w:rsidP="002318F0" w14:paraId="32A695A5" w14:textId="77777777">
      <w:pPr>
        <w:spacing w:after="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2318F0">
        <w:rPr>
          <w:rFonts w:ascii="Times New Roman" w:hAnsi="Times New Roman" w:cs="Times New Roman"/>
          <w:sz w:val="26"/>
          <w:szCs w:val="26"/>
        </w:rPr>
        <w:t xml:space="preserve">           Мотивированное решение суда составляется в течение десяти дней со дня</w:t>
      </w:r>
      <w:r w:rsidRPr="002318F0">
        <w:rPr>
          <w:rFonts w:ascii="Times New Roman" w:hAnsi="Times New Roman" w:cs="Times New Roman"/>
          <w:sz w:val="26"/>
          <w:szCs w:val="26"/>
        </w:rPr>
        <w:t xml:space="preserve"> поступления от лиц, участвующих в деле, их представителей соответствующего заявления.</w:t>
      </w:r>
    </w:p>
    <w:p w:rsidR="002318F0" w:rsidRPr="002318F0" w:rsidP="002318F0" w14:paraId="3BC7B71B" w14:textId="77777777">
      <w:pPr>
        <w:spacing w:after="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2318F0">
        <w:rPr>
          <w:rFonts w:ascii="Times New Roman" w:hAnsi="Times New Roman" w:cs="Times New Roman"/>
          <w:sz w:val="26"/>
          <w:szCs w:val="26"/>
        </w:rPr>
        <w:t xml:space="preserve">           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1358BE" w:rsidP="002318F0" w14:paraId="5B01F47E" w14:textId="6E6479F2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318F0">
        <w:rPr>
          <w:rFonts w:ascii="Times New Roman" w:hAnsi="Times New Roman" w:cs="Times New Roman"/>
          <w:sz w:val="26"/>
          <w:szCs w:val="26"/>
        </w:rPr>
        <w:t xml:space="preserve"> </w:t>
      </w:r>
      <w:r w:rsidRPr="002318F0">
        <w:rPr>
          <w:rFonts w:ascii="Times New Roman" w:hAnsi="Times New Roman" w:cs="Times New Roman"/>
          <w:sz w:val="26"/>
          <w:szCs w:val="26"/>
        </w:rPr>
        <w:t>Заочное решение мирового судьи может быть обжаловано сторонами в апелляционном порядке в течение месяца по истечении срока подачи ответчиком заявления об отмене этого решения суда, а в случае, если такое заявление подано, - в течение месяца со дня вынесени</w:t>
      </w:r>
      <w:r w:rsidRPr="002318F0">
        <w:rPr>
          <w:rFonts w:ascii="Times New Roman" w:hAnsi="Times New Roman" w:cs="Times New Roman"/>
          <w:sz w:val="26"/>
          <w:szCs w:val="26"/>
        </w:rPr>
        <w:t>я определения суда об отказе в удовлетворении этого заявления в Нижневартовский городской суд Ханты-Мансийского автономного округа-Югры, через мирового судью судебного участка №</w:t>
      </w:r>
      <w:r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358BE" w:rsidP="001358BE" w14:paraId="216FB0ED" w14:textId="5A3B03ED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</w:t>
      </w:r>
    </w:p>
    <w:p w:rsidR="00A46275" w:rsidRPr="000F6C81" w:rsidP="00DA6841" w14:paraId="7E6B83EA" w14:textId="05E6A26A">
      <w:pPr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 xml:space="preserve">Мировой судья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Л.И. Трифонова</w:t>
      </w:r>
    </w:p>
    <w:sectPr w:rsidSect="00D05BC5">
      <w:footerReference w:type="default" r:id="rId4"/>
      <w:pgSz w:w="11906" w:h="16838"/>
      <w:pgMar w:top="426" w:right="850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8DC" w14:paraId="086132FE" w14:textId="77777777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B39"/>
    <w:rsid w:val="00011C38"/>
    <w:rsid w:val="00022D18"/>
    <w:rsid w:val="00034429"/>
    <w:rsid w:val="000663D4"/>
    <w:rsid w:val="0007198F"/>
    <w:rsid w:val="00095F65"/>
    <w:rsid w:val="000D5C05"/>
    <w:rsid w:val="000F3BB5"/>
    <w:rsid w:val="000F6C81"/>
    <w:rsid w:val="00106A9C"/>
    <w:rsid w:val="001270DA"/>
    <w:rsid w:val="00131361"/>
    <w:rsid w:val="001358BE"/>
    <w:rsid w:val="00153167"/>
    <w:rsid w:val="00167FB3"/>
    <w:rsid w:val="001776D2"/>
    <w:rsid w:val="001A0209"/>
    <w:rsid w:val="001A41A7"/>
    <w:rsid w:val="001C261A"/>
    <w:rsid w:val="001C64C5"/>
    <w:rsid w:val="002219C1"/>
    <w:rsid w:val="00230A42"/>
    <w:rsid w:val="002318F0"/>
    <w:rsid w:val="00290B4D"/>
    <w:rsid w:val="002A5ED4"/>
    <w:rsid w:val="002C5079"/>
    <w:rsid w:val="002D68DC"/>
    <w:rsid w:val="002F0259"/>
    <w:rsid w:val="00356E97"/>
    <w:rsid w:val="00372B2B"/>
    <w:rsid w:val="00380471"/>
    <w:rsid w:val="003A60A7"/>
    <w:rsid w:val="003D5213"/>
    <w:rsid w:val="003D6C80"/>
    <w:rsid w:val="003E25AE"/>
    <w:rsid w:val="00413A4A"/>
    <w:rsid w:val="004375DC"/>
    <w:rsid w:val="00490095"/>
    <w:rsid w:val="004F4651"/>
    <w:rsid w:val="00535632"/>
    <w:rsid w:val="00543F53"/>
    <w:rsid w:val="0059186C"/>
    <w:rsid w:val="005923DA"/>
    <w:rsid w:val="005B4B25"/>
    <w:rsid w:val="006246C9"/>
    <w:rsid w:val="00633FE6"/>
    <w:rsid w:val="00643362"/>
    <w:rsid w:val="00674F64"/>
    <w:rsid w:val="00687879"/>
    <w:rsid w:val="00693E2A"/>
    <w:rsid w:val="006C0B92"/>
    <w:rsid w:val="006C150B"/>
    <w:rsid w:val="006D7E63"/>
    <w:rsid w:val="006F7440"/>
    <w:rsid w:val="007208CE"/>
    <w:rsid w:val="00725985"/>
    <w:rsid w:val="007A119E"/>
    <w:rsid w:val="00812847"/>
    <w:rsid w:val="00817800"/>
    <w:rsid w:val="00855B92"/>
    <w:rsid w:val="00866081"/>
    <w:rsid w:val="008743C0"/>
    <w:rsid w:val="00877D15"/>
    <w:rsid w:val="00882639"/>
    <w:rsid w:val="00887834"/>
    <w:rsid w:val="008A10BD"/>
    <w:rsid w:val="008B37E9"/>
    <w:rsid w:val="008C784C"/>
    <w:rsid w:val="008F7D8B"/>
    <w:rsid w:val="00901235"/>
    <w:rsid w:val="009256AC"/>
    <w:rsid w:val="009279A3"/>
    <w:rsid w:val="00955AD5"/>
    <w:rsid w:val="009827DB"/>
    <w:rsid w:val="009A60DF"/>
    <w:rsid w:val="009D6210"/>
    <w:rsid w:val="009D6402"/>
    <w:rsid w:val="00A12C9E"/>
    <w:rsid w:val="00A20D07"/>
    <w:rsid w:val="00A46275"/>
    <w:rsid w:val="00AA6DC1"/>
    <w:rsid w:val="00AC6239"/>
    <w:rsid w:val="00B266E0"/>
    <w:rsid w:val="00B51057"/>
    <w:rsid w:val="00B82B39"/>
    <w:rsid w:val="00B84A3D"/>
    <w:rsid w:val="00BC19A2"/>
    <w:rsid w:val="00C417DF"/>
    <w:rsid w:val="00C903CE"/>
    <w:rsid w:val="00C9428E"/>
    <w:rsid w:val="00CA34A3"/>
    <w:rsid w:val="00CB1B4F"/>
    <w:rsid w:val="00CB1F54"/>
    <w:rsid w:val="00D05BC5"/>
    <w:rsid w:val="00D31A3A"/>
    <w:rsid w:val="00D33A53"/>
    <w:rsid w:val="00D46A7E"/>
    <w:rsid w:val="00D83B2C"/>
    <w:rsid w:val="00D971C5"/>
    <w:rsid w:val="00DA6841"/>
    <w:rsid w:val="00DC4A3E"/>
    <w:rsid w:val="00DD7F6B"/>
    <w:rsid w:val="00DE1059"/>
    <w:rsid w:val="00DF57D7"/>
    <w:rsid w:val="00E02EC0"/>
    <w:rsid w:val="00E80AB0"/>
    <w:rsid w:val="00E94212"/>
    <w:rsid w:val="00EB2907"/>
    <w:rsid w:val="00F03246"/>
    <w:rsid w:val="00F33B94"/>
    <w:rsid w:val="00F70FAD"/>
    <w:rsid w:val="00FB689B"/>
    <w:rsid w:val="00FC01C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088D7F6-5FC9-4AF7-8ED9-EC6457809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4F64"/>
    <w:pPr>
      <w:spacing w:after="200" w:line="240" w:lineRule="auto"/>
      <w:ind w:firstLine="709"/>
    </w:pPr>
    <w:rPr>
      <w:sz w:val="28"/>
      <w:szCs w:val="28"/>
    </w:rPr>
  </w:style>
  <w:style w:type="paragraph" w:styleId="Heading1">
    <w:name w:val="heading 1"/>
    <w:basedOn w:val="Normal"/>
    <w:next w:val="Normal"/>
    <w:link w:val="1"/>
    <w:uiPriority w:val="99"/>
    <w:qFormat/>
    <w:rsid w:val="00643362"/>
    <w:pPr>
      <w:widowControl w:val="0"/>
      <w:autoSpaceDE w:val="0"/>
      <w:autoSpaceDN w:val="0"/>
      <w:adjustRightInd w:val="0"/>
      <w:spacing w:before="108" w:after="108"/>
      <w:ind w:firstLine="0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nippetequal">
    <w:name w:val="snippet_equal"/>
    <w:basedOn w:val="DefaultParagraphFont"/>
    <w:rsid w:val="00674F64"/>
  </w:style>
  <w:style w:type="character" w:styleId="Hyperlink">
    <w:name w:val="Hyperlink"/>
    <w:basedOn w:val="DefaultParagraphFont"/>
    <w:uiPriority w:val="99"/>
    <w:semiHidden/>
    <w:unhideWhenUsed/>
    <w:rsid w:val="001A41A7"/>
    <w:rPr>
      <w:color w:val="0000FF"/>
      <w:u w:val="single"/>
    </w:rPr>
  </w:style>
  <w:style w:type="character" w:customStyle="1" w:styleId="a">
    <w:name w:val="Гипертекстовая ссылка"/>
    <w:basedOn w:val="DefaultParagraphFont"/>
    <w:uiPriority w:val="99"/>
    <w:rsid w:val="001A41A7"/>
    <w:rPr>
      <w:rFonts w:ascii="Times New Roman" w:hAnsi="Times New Roman" w:cs="Times New Roman" w:hint="default"/>
      <w:b w:val="0"/>
      <w:bCs w:val="0"/>
      <w:color w:val="000000"/>
    </w:rPr>
  </w:style>
  <w:style w:type="paragraph" w:styleId="BodyTextIndent">
    <w:name w:val="Body Text Indent"/>
    <w:basedOn w:val="Normal"/>
    <w:link w:val="a0"/>
    <w:unhideWhenUsed/>
    <w:rsid w:val="008A10BD"/>
    <w:pPr>
      <w:spacing w:after="0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0">
    <w:name w:val="Основной текст с отступом Знак"/>
    <w:basedOn w:val="DefaultParagraphFont"/>
    <w:link w:val="BodyTextIndent"/>
    <w:rsid w:val="008A10B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1"/>
    <w:uiPriority w:val="99"/>
    <w:unhideWhenUsed/>
    <w:rsid w:val="00CA34A3"/>
    <w:pPr>
      <w:tabs>
        <w:tab w:val="center" w:pos="4677"/>
        <w:tab w:val="right" w:pos="9355"/>
      </w:tabs>
      <w:spacing w:after="0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CA34A3"/>
    <w:rPr>
      <w:sz w:val="28"/>
      <w:szCs w:val="28"/>
    </w:rPr>
  </w:style>
  <w:style w:type="paragraph" w:styleId="Footer">
    <w:name w:val="footer"/>
    <w:basedOn w:val="Normal"/>
    <w:link w:val="a2"/>
    <w:uiPriority w:val="99"/>
    <w:unhideWhenUsed/>
    <w:rsid w:val="00CA34A3"/>
    <w:pPr>
      <w:tabs>
        <w:tab w:val="center" w:pos="4677"/>
        <w:tab w:val="right" w:pos="9355"/>
      </w:tabs>
      <w:spacing w:after="0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CA34A3"/>
    <w:rPr>
      <w:sz w:val="28"/>
      <w:szCs w:val="28"/>
    </w:rPr>
  </w:style>
  <w:style w:type="paragraph" w:styleId="BalloonText">
    <w:name w:val="Balloon Text"/>
    <w:basedOn w:val="Normal"/>
    <w:link w:val="a3"/>
    <w:uiPriority w:val="99"/>
    <w:semiHidden/>
    <w:unhideWhenUsed/>
    <w:rsid w:val="00CA34A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CA34A3"/>
    <w:rPr>
      <w:rFonts w:ascii="Segoe UI" w:hAnsi="Segoe UI" w:cs="Segoe UI"/>
      <w:sz w:val="18"/>
      <w:szCs w:val="18"/>
    </w:rPr>
  </w:style>
  <w:style w:type="character" w:customStyle="1" w:styleId="1">
    <w:name w:val="Заголовок 1 Знак"/>
    <w:basedOn w:val="DefaultParagraphFont"/>
    <w:link w:val="Heading1"/>
    <w:uiPriority w:val="99"/>
    <w:rsid w:val="00643362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Title">
    <w:name w:val="Title"/>
    <w:basedOn w:val="Normal"/>
    <w:link w:val="a4"/>
    <w:qFormat/>
    <w:rsid w:val="00E80AB0"/>
    <w:pPr>
      <w:spacing w:after="0"/>
      <w:ind w:firstLine="900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Название Знак"/>
    <w:basedOn w:val="DefaultParagraphFont"/>
    <w:link w:val="Title"/>
    <w:rsid w:val="00E80AB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